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09F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关于2025届毕业生一次性求职创业补贴申报</w:t>
      </w:r>
      <w:r>
        <w:rPr>
          <w:rFonts w:hint="eastAsia"/>
          <w:b/>
          <w:bCs/>
          <w:sz w:val="36"/>
          <w:szCs w:val="36"/>
        </w:rPr>
        <w:t>公示</w:t>
      </w:r>
    </w:p>
    <w:p w14:paraId="1513A212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第二批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 w14:paraId="320C0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</w:t>
      </w:r>
      <w:r>
        <w:rPr>
          <w:sz w:val="28"/>
          <w:szCs w:val="28"/>
        </w:rPr>
        <w:t>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《省人力资源和社会保障厅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省教育厅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关于进一步明确一次性求职创业补贴发放工作有关事项的通知》（鄂 人社发〔2020〕44 号）文件精神</w:t>
      </w:r>
      <w:r>
        <w:rPr>
          <w:sz w:val="28"/>
          <w:szCs w:val="28"/>
        </w:rPr>
        <w:t>，为切实做好马克思主义学院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sz w:val="28"/>
          <w:szCs w:val="28"/>
        </w:rPr>
        <w:t>届毕业生一次性求职创业补贴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第二批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申报工作，经学生自愿申报，马克思主义学院审核，拟确定</w:t>
      </w:r>
      <w:r>
        <w:rPr>
          <w:rFonts w:hint="eastAsia"/>
          <w:sz w:val="28"/>
          <w:szCs w:val="28"/>
          <w:lang w:val="en-US" w:eastAsia="zh-CN"/>
        </w:rPr>
        <w:t>彭祥灵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4为</w:t>
      </w:r>
      <w:r>
        <w:rPr>
          <w:sz w:val="28"/>
          <w:szCs w:val="28"/>
        </w:rPr>
        <w:t>同学为申报通过人员，现予以公示。</w:t>
      </w:r>
      <w:r>
        <w:rPr>
          <w:rFonts w:hint="eastAsia"/>
          <w:sz w:val="28"/>
          <w:szCs w:val="28"/>
        </w:rPr>
        <w:t>如有异议：请致电027-87193007，联系人：徐老师。</w:t>
      </w:r>
    </w:p>
    <w:p w14:paraId="13BA0D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公示时间：202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日-202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5"/>
        <w:gridCol w:w="2765"/>
      </w:tblGrid>
      <w:tr w14:paraId="0F5A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01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E14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BE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 w14:paraId="0667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A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D1FE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彭祥灵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CBCD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01EC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3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952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沈颖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67A3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07FC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4E8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张紫雨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D76D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21法学01班</w:t>
            </w:r>
          </w:p>
        </w:tc>
      </w:tr>
      <w:tr w14:paraId="4050E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66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C88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贾斌才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8FA8">
            <w:pPr>
              <w:jc w:val="center"/>
              <w:rPr>
                <w:rFonts w:hint="default" w:ascii="Calibri" w:hAnsi="Calibri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21法学02班</w:t>
            </w:r>
          </w:p>
        </w:tc>
      </w:tr>
    </w:tbl>
    <w:p w14:paraId="3831BA8F">
      <w:pPr>
        <w:jc w:val="left"/>
        <w:rPr>
          <w:sz w:val="28"/>
          <w:szCs w:val="28"/>
        </w:rPr>
      </w:pPr>
    </w:p>
    <w:p w14:paraId="573ABBE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 马克思主义学院</w:t>
      </w:r>
    </w:p>
    <w:p w14:paraId="7086D02C">
      <w:pPr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E2E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E85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NjNkNDE1ODk0NTRmNDM4NDk5ZTcwNDhjNzg5ZjAifQ=="/>
  </w:docVars>
  <w:rsids>
    <w:rsidRoot w:val="00275CD7"/>
    <w:rsid w:val="00097A8E"/>
    <w:rsid w:val="00275CD7"/>
    <w:rsid w:val="00C27372"/>
    <w:rsid w:val="06FA08A6"/>
    <w:rsid w:val="27E17823"/>
    <w:rsid w:val="37293837"/>
    <w:rsid w:val="4E513DDB"/>
    <w:rsid w:val="59BE0DE3"/>
    <w:rsid w:val="6AE51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356</Characters>
  <Lines>3</Lines>
  <Paragraphs>1</Paragraphs>
  <TotalTime>4</TotalTime>
  <ScaleCrop>false</ScaleCrop>
  <LinksUpToDate>false</LinksUpToDate>
  <CharactersWithSpaces>430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2023-09-28T08:09:00Z</dcterms:created>
  <dc:creator>RMX3740</dc:creator>
  <cp:lastModifiedBy>徐特cute</cp:lastModifiedBy>
  <dcterms:modified xsi:type="dcterms:W3CDTF">2025-01-07T11:23:34Z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7DE24C4637DA4A88B8C6D4CCF8CA85B4_13</vt:lpwstr>
  </property>
  <property fmtid="{D5CDD505-2E9C-101B-9397-08002B2CF9AE}" pid="3" name="KSOProductBuildVer">
    <vt:lpwstr>2052-12.1.0.17857</vt:lpwstr>
  </property>
</Properties>
</file>